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C130F" w14:textId="246C5CBC" w:rsidR="006A2C64" w:rsidRPr="00D45257" w:rsidRDefault="00970D5E" w:rsidP="004A393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5257">
        <w:rPr>
          <w:rFonts w:ascii="Times New Roman" w:hAnsi="Times New Roman" w:cs="Times New Roman"/>
          <w:sz w:val="20"/>
          <w:szCs w:val="20"/>
        </w:rPr>
        <w:t>Clay is a common component in sedimentary rocks especially mudstone. According to earlier studies</w:t>
      </w:r>
      <w:r w:rsidR="004A3934" w:rsidRPr="00D45257">
        <w:rPr>
          <w:rFonts w:ascii="Times New Roman" w:hAnsi="Times New Roman" w:cs="Times New Roman"/>
          <w:sz w:val="20"/>
          <w:szCs w:val="20"/>
        </w:rPr>
        <w:t xml:space="preserve"> (</w:t>
      </w:r>
      <w:r w:rsidR="004A3934" w:rsidRPr="00D45257">
        <w:rPr>
          <w:rStyle w:val="Hyperlink"/>
          <w:rFonts w:ascii="Times New Roman" w:hAnsi="Times New Roman"/>
          <w:color w:val="000000" w:themeColor="text1"/>
          <w:sz w:val="20"/>
          <w:szCs w:val="20"/>
          <w:u w:val="none"/>
        </w:rPr>
        <w:t xml:space="preserve">Nakano, 1967; </w:t>
      </w:r>
      <w:r w:rsidR="004A3934" w:rsidRPr="00D45257">
        <w:rPr>
          <w:rFonts w:ascii="Times New Roman" w:hAnsi="Times New Roman"/>
          <w:color w:val="000000" w:themeColor="text1"/>
          <w:sz w:val="20"/>
          <w:szCs w:val="20"/>
          <w:shd w:val="clear" w:color="auto" w:fill="FFFFFF"/>
        </w:rPr>
        <w:t xml:space="preserve">Hesse, R., 1975; </w:t>
      </w:r>
      <w:proofErr w:type="spellStart"/>
      <w:r w:rsidR="004A3934" w:rsidRPr="00D45257">
        <w:rPr>
          <w:rStyle w:val="Hyperlink"/>
          <w:rFonts w:ascii="Times New Roman" w:hAnsi="Times New Roman"/>
          <w:color w:val="000000" w:themeColor="text1"/>
          <w:sz w:val="20"/>
          <w:szCs w:val="20"/>
          <w:u w:val="none"/>
        </w:rPr>
        <w:t>Sintubin</w:t>
      </w:r>
      <w:proofErr w:type="spellEnd"/>
      <w:r w:rsidR="004A3934" w:rsidRPr="00D45257">
        <w:rPr>
          <w:rStyle w:val="Hyperlink"/>
          <w:rFonts w:ascii="Times New Roman" w:hAnsi="Times New Roman"/>
          <w:color w:val="000000" w:themeColor="text1"/>
          <w:sz w:val="20"/>
          <w:szCs w:val="20"/>
          <w:u w:val="none"/>
        </w:rPr>
        <w:t>, 1994)</w:t>
      </w:r>
      <w:r w:rsidRPr="00D45257">
        <w:rPr>
          <w:rFonts w:ascii="Times New Roman" w:hAnsi="Times New Roman" w:cs="Times New Roman"/>
          <w:sz w:val="20"/>
          <w:szCs w:val="20"/>
        </w:rPr>
        <w:t>, the size of clay particles is generally smaller than 2</w:t>
      </w:r>
      <w:r w:rsidRPr="00D45257">
        <w:rPr>
          <w:rFonts w:ascii="Symbol" w:hAnsi="Symbol" w:cs="Times New Roman"/>
          <w:sz w:val="20"/>
          <w:szCs w:val="20"/>
        </w:rPr>
        <w:t></w:t>
      </w:r>
      <w:r w:rsidRPr="00D45257">
        <w:rPr>
          <w:rFonts w:ascii="Times New Roman" w:hAnsi="Times New Roman" w:cs="Times New Roman"/>
          <w:sz w:val="20"/>
          <w:szCs w:val="20"/>
        </w:rPr>
        <w:t>m, whereas silt particles are larger than 2</w:t>
      </w:r>
      <w:r w:rsidRPr="00D45257">
        <w:rPr>
          <w:rFonts w:ascii="Symbol" w:hAnsi="Symbol" w:cs="Times New Roman"/>
          <w:sz w:val="20"/>
          <w:szCs w:val="20"/>
        </w:rPr>
        <w:t></w:t>
      </w:r>
      <w:r w:rsidRPr="00D45257">
        <w:rPr>
          <w:rFonts w:ascii="Times New Roman" w:hAnsi="Times New Roman" w:cs="Times New Roman"/>
          <w:sz w:val="20"/>
          <w:szCs w:val="20"/>
        </w:rPr>
        <w:t xml:space="preserve">m. </w:t>
      </w:r>
      <w:r w:rsidR="002F30DB" w:rsidRPr="00D45257">
        <w:rPr>
          <w:rFonts w:ascii="Times New Roman" w:hAnsi="Times New Roman"/>
          <w:sz w:val="20"/>
          <w:szCs w:val="20"/>
        </w:rPr>
        <w:t xml:space="preserve">Clay mineral assemblage in Sumatra mudstone is mainly composed of </w:t>
      </w:r>
      <w:proofErr w:type="spellStart"/>
      <w:r w:rsidR="002F30DB" w:rsidRPr="00D45257">
        <w:rPr>
          <w:rFonts w:ascii="Times New Roman" w:hAnsi="Times New Roman"/>
          <w:sz w:val="20"/>
          <w:szCs w:val="20"/>
        </w:rPr>
        <w:t>illite</w:t>
      </w:r>
      <w:proofErr w:type="spellEnd"/>
      <w:r w:rsidR="002F30DB" w:rsidRPr="00D45257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2F30DB" w:rsidRPr="00D45257">
        <w:rPr>
          <w:rFonts w:ascii="Times New Roman" w:hAnsi="Times New Roman"/>
          <w:sz w:val="20"/>
          <w:szCs w:val="20"/>
        </w:rPr>
        <w:t>smectite</w:t>
      </w:r>
      <w:proofErr w:type="spellEnd"/>
      <w:r w:rsidR="002F30DB" w:rsidRPr="00D45257">
        <w:rPr>
          <w:rFonts w:ascii="Times New Roman" w:hAnsi="Times New Roman"/>
          <w:sz w:val="20"/>
          <w:szCs w:val="20"/>
        </w:rPr>
        <w:t xml:space="preserve">, </w:t>
      </w:r>
      <w:r w:rsidR="0014638C">
        <w:rPr>
          <w:rFonts w:ascii="Times New Roman" w:hAnsi="Times New Roman"/>
          <w:sz w:val="20"/>
          <w:szCs w:val="20"/>
        </w:rPr>
        <w:t>and chlorite + kaolinite (dominated by chlorite)</w:t>
      </w:r>
      <w:r w:rsidR="002F30DB" w:rsidRPr="00D45257">
        <w:rPr>
          <w:rFonts w:ascii="Times New Roman" w:hAnsi="Times New Roman"/>
          <w:sz w:val="20"/>
          <w:szCs w:val="20"/>
        </w:rPr>
        <w:t xml:space="preserve">. </w:t>
      </w:r>
      <w:r w:rsidR="00E62693" w:rsidRPr="00E62693">
        <w:rPr>
          <w:rFonts w:ascii="Times New Roman" w:hAnsi="Times New Roman" w:cs="Times New Roman"/>
          <w:sz w:val="20"/>
          <w:szCs w:val="20"/>
        </w:rPr>
        <w:t xml:space="preserve">Mica </w:t>
      </w:r>
      <w:r w:rsidR="00E62693">
        <w:rPr>
          <w:rFonts w:ascii="Times New Roman" w:hAnsi="Times New Roman" w:cs="Times New Roman"/>
          <w:sz w:val="20"/>
          <w:szCs w:val="20"/>
        </w:rPr>
        <w:t xml:space="preserve">(both </w:t>
      </w:r>
      <w:proofErr w:type="spellStart"/>
      <w:r w:rsidR="00E62693">
        <w:rPr>
          <w:rFonts w:ascii="Times New Roman" w:hAnsi="Times New Roman" w:cs="Times New Roman"/>
          <w:sz w:val="20"/>
          <w:szCs w:val="20"/>
        </w:rPr>
        <w:t>illite</w:t>
      </w:r>
      <w:proofErr w:type="spellEnd"/>
      <w:r w:rsidR="00E62693">
        <w:rPr>
          <w:rFonts w:ascii="Times New Roman" w:hAnsi="Times New Roman" w:cs="Times New Roman"/>
          <w:sz w:val="20"/>
          <w:szCs w:val="20"/>
        </w:rPr>
        <w:t xml:space="preserve"> </w:t>
      </w:r>
      <w:r w:rsidR="00E62693" w:rsidRPr="00E62693">
        <w:rPr>
          <w:rFonts w:ascii="Times New Roman" w:hAnsi="Times New Roman" w:cs="Times New Roman"/>
          <w:sz w:val="20"/>
          <w:szCs w:val="20"/>
        </w:rPr>
        <w:t>and chlorite</w:t>
      </w:r>
      <w:r w:rsidR="00E62693">
        <w:rPr>
          <w:rFonts w:ascii="Times New Roman" w:hAnsi="Times New Roman" w:cs="Times New Roman"/>
          <w:sz w:val="20"/>
          <w:szCs w:val="20"/>
        </w:rPr>
        <w:t>)</w:t>
      </w:r>
      <w:r w:rsidR="00E62693" w:rsidRPr="00E62693">
        <w:rPr>
          <w:rFonts w:ascii="Times New Roman" w:hAnsi="Times New Roman" w:cs="Times New Roman"/>
          <w:sz w:val="20"/>
          <w:szCs w:val="20"/>
        </w:rPr>
        <w:t xml:space="preserve"> particles </w:t>
      </w:r>
      <w:r w:rsidR="00E62693">
        <w:rPr>
          <w:rFonts w:ascii="Times New Roman" w:hAnsi="Times New Roman" w:cs="Times New Roman"/>
          <w:sz w:val="20"/>
          <w:szCs w:val="20"/>
        </w:rPr>
        <w:t>are</w:t>
      </w:r>
      <w:r w:rsidR="00E62693" w:rsidRPr="00E62693">
        <w:rPr>
          <w:rFonts w:ascii="Times New Roman" w:hAnsi="Times New Roman" w:cs="Times New Roman"/>
          <w:sz w:val="20"/>
          <w:szCs w:val="20"/>
        </w:rPr>
        <w:t xml:space="preserve"> observed both in the silt and clay particle size range. </w:t>
      </w:r>
      <w:r w:rsidR="00CD4EB7" w:rsidRPr="00D45257">
        <w:rPr>
          <w:rFonts w:ascii="Times New Roman" w:hAnsi="Times New Roman"/>
          <w:sz w:val="20"/>
          <w:szCs w:val="20"/>
        </w:rPr>
        <w:t>In Unit-I and II</w:t>
      </w:r>
      <w:r w:rsidR="00E62693">
        <w:rPr>
          <w:rFonts w:ascii="Times New Roman" w:hAnsi="Times New Roman"/>
          <w:sz w:val="20"/>
          <w:szCs w:val="20"/>
        </w:rPr>
        <w:t>,</w:t>
      </w:r>
      <w:r w:rsidR="00CD4EB7" w:rsidRPr="00D45257">
        <w:rPr>
          <w:rFonts w:ascii="Times New Roman" w:hAnsi="Times New Roman"/>
          <w:sz w:val="20"/>
          <w:szCs w:val="20"/>
        </w:rPr>
        <w:t xml:space="preserve"> dominant clay mineral is </w:t>
      </w:r>
      <w:proofErr w:type="spellStart"/>
      <w:r w:rsidR="00CD4EB7" w:rsidRPr="00D45257">
        <w:rPr>
          <w:rFonts w:ascii="Times New Roman" w:hAnsi="Times New Roman"/>
          <w:sz w:val="20"/>
          <w:szCs w:val="20"/>
        </w:rPr>
        <w:t>illite</w:t>
      </w:r>
      <w:proofErr w:type="spellEnd"/>
      <w:r w:rsidR="00CD4EB7" w:rsidRPr="00D45257">
        <w:rPr>
          <w:rFonts w:ascii="Times New Roman" w:hAnsi="Times New Roman"/>
          <w:sz w:val="20"/>
          <w:szCs w:val="20"/>
        </w:rPr>
        <w:t>.</w:t>
      </w:r>
    </w:p>
    <w:p w14:paraId="2E9413D9" w14:textId="77777777" w:rsidR="006A2C64" w:rsidRDefault="006A2C64" w:rsidP="004A3934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656" w:type="dxa"/>
        <w:tblLook w:val="04A0" w:firstRow="1" w:lastRow="0" w:firstColumn="1" w:lastColumn="0" w:noHBand="0" w:noVBand="1"/>
      </w:tblPr>
      <w:tblGrid>
        <w:gridCol w:w="625"/>
        <w:gridCol w:w="1260"/>
        <w:gridCol w:w="1935"/>
        <w:gridCol w:w="1935"/>
      </w:tblGrid>
      <w:tr w:rsidR="006A2C64" w14:paraId="7116D1F8" w14:textId="77777777" w:rsidTr="006A2C64">
        <w:tc>
          <w:tcPr>
            <w:tcW w:w="1885" w:type="dxa"/>
            <w:gridSpan w:val="2"/>
            <w:vMerge w:val="restart"/>
          </w:tcPr>
          <w:p w14:paraId="01CA26CE" w14:textId="77777777" w:rsidR="006A2C64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gridSpan w:val="2"/>
          </w:tcPr>
          <w:p w14:paraId="433F5E70" w14:textId="77777777" w:rsidR="006A2C64" w:rsidRPr="00073FAE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FAE">
              <w:rPr>
                <w:rFonts w:ascii="Times New Roman" w:hAnsi="Times New Roman" w:cs="Times New Roman"/>
                <w:b/>
                <w:bCs/>
              </w:rPr>
              <w:t>Particle Size</w:t>
            </w:r>
          </w:p>
        </w:tc>
      </w:tr>
      <w:tr w:rsidR="006A2C64" w14:paraId="40F0EEB2" w14:textId="77777777" w:rsidTr="006A2C64">
        <w:tc>
          <w:tcPr>
            <w:tcW w:w="1885" w:type="dxa"/>
            <w:gridSpan w:val="2"/>
            <w:vMerge/>
          </w:tcPr>
          <w:p w14:paraId="1381FB6D" w14:textId="77777777" w:rsidR="006A2C64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14:paraId="7C974076" w14:textId="77777777" w:rsidR="006A2C64" w:rsidRPr="00820BF3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20BF3">
              <w:rPr>
                <w:rFonts w:ascii="Times New Roman" w:hAnsi="Times New Roman" w:cs="Times New Roman"/>
                <w:highlight w:val="yellow"/>
              </w:rPr>
              <w:t>Clay</w:t>
            </w:r>
            <w:r w:rsidR="00820BF3" w:rsidRPr="00820BF3">
              <w:rPr>
                <w:rFonts w:ascii="Times New Roman" w:hAnsi="Times New Roman" w:cs="Times New Roman"/>
                <w:highlight w:val="yellow"/>
              </w:rPr>
              <w:t xml:space="preserve"> (&lt;2</w:t>
            </w:r>
            <w:r w:rsidR="00820BF3" w:rsidRPr="00820BF3">
              <w:rPr>
                <w:rFonts w:ascii="Symbol" w:hAnsi="Symbol" w:cs="Times New Roman"/>
                <w:highlight w:val="yellow"/>
              </w:rPr>
              <w:t></w:t>
            </w:r>
            <w:r w:rsidR="00820BF3" w:rsidRPr="00820BF3">
              <w:rPr>
                <w:rFonts w:ascii="Times New Roman" w:hAnsi="Times New Roman" w:cs="Times New Roman"/>
                <w:highlight w:val="yellow"/>
              </w:rPr>
              <w:t>m)</w:t>
            </w:r>
          </w:p>
        </w:tc>
        <w:tc>
          <w:tcPr>
            <w:tcW w:w="1935" w:type="dxa"/>
          </w:tcPr>
          <w:p w14:paraId="5190F417" w14:textId="77777777" w:rsidR="006A2C64" w:rsidRPr="00820BF3" w:rsidRDefault="006A2C64" w:rsidP="008A28B5">
            <w:pPr>
              <w:keepNext/>
              <w:keepLines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20BF3">
              <w:rPr>
                <w:rFonts w:ascii="Times New Roman" w:hAnsi="Times New Roman" w:cs="Times New Roman"/>
                <w:highlight w:val="yellow"/>
              </w:rPr>
              <w:t>Silt</w:t>
            </w:r>
            <w:r w:rsidR="00820BF3" w:rsidRPr="00820BF3">
              <w:rPr>
                <w:rFonts w:ascii="Times New Roman" w:hAnsi="Times New Roman" w:cs="Times New Roman"/>
                <w:highlight w:val="yellow"/>
              </w:rPr>
              <w:t xml:space="preserve"> (&gt;2</w:t>
            </w:r>
            <w:r w:rsidR="00820BF3" w:rsidRPr="00820BF3">
              <w:rPr>
                <w:rFonts w:ascii="Symbol" w:hAnsi="Symbol" w:cs="Times New Roman"/>
                <w:highlight w:val="yellow"/>
              </w:rPr>
              <w:t></w:t>
            </w:r>
            <w:r w:rsidR="00820BF3" w:rsidRPr="00820BF3">
              <w:rPr>
                <w:rFonts w:ascii="Times New Roman" w:hAnsi="Times New Roman" w:cs="Times New Roman"/>
                <w:highlight w:val="yellow"/>
              </w:rPr>
              <w:t>m)</w:t>
            </w:r>
          </w:p>
        </w:tc>
      </w:tr>
      <w:tr w:rsidR="0014638C" w14:paraId="27143B0F" w14:textId="77777777" w:rsidTr="006A2C64">
        <w:trPr>
          <w:cantSplit/>
          <w:trHeight w:val="1296"/>
        </w:trPr>
        <w:tc>
          <w:tcPr>
            <w:tcW w:w="625" w:type="dxa"/>
            <w:vMerge w:val="restart"/>
            <w:textDirection w:val="btLr"/>
            <w:vAlign w:val="center"/>
          </w:tcPr>
          <w:p w14:paraId="7602026B" w14:textId="77777777" w:rsidR="0014638C" w:rsidRPr="00073FAE" w:rsidRDefault="0014638C" w:rsidP="0014638C">
            <w:pPr>
              <w:keepNext/>
              <w:keepLines/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3FAE">
              <w:rPr>
                <w:rFonts w:ascii="Times New Roman" w:hAnsi="Times New Roman" w:cs="Times New Roman"/>
                <w:b/>
                <w:bCs/>
              </w:rPr>
              <w:t>Mineralogy</w:t>
            </w:r>
          </w:p>
        </w:tc>
        <w:tc>
          <w:tcPr>
            <w:tcW w:w="1260" w:type="dxa"/>
            <w:textDirection w:val="btLr"/>
            <w:vAlign w:val="center"/>
          </w:tcPr>
          <w:p w14:paraId="4623C851" w14:textId="77777777" w:rsidR="0014638C" w:rsidRDefault="0014638C" w:rsidP="0014638C">
            <w:pPr>
              <w:keepNext/>
              <w:keepLines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Clay (e.g.,1Md </w:t>
            </w:r>
            <w:proofErr w:type="spellStart"/>
            <w:r>
              <w:rPr>
                <w:rFonts w:ascii="Times New Roman" w:hAnsi="Times New Roman" w:cs="Times New Roman"/>
              </w:rPr>
              <w:t>illite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35" w:type="dxa"/>
            <w:vAlign w:val="center"/>
          </w:tcPr>
          <w:p w14:paraId="65C8B898" w14:textId="3F937BB7" w:rsidR="0014638C" w:rsidRDefault="0014638C" w:rsidP="0014638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Clay</w:t>
            </w:r>
          </w:p>
        </w:tc>
        <w:tc>
          <w:tcPr>
            <w:tcW w:w="1935" w:type="dxa"/>
            <w:vAlign w:val="center"/>
          </w:tcPr>
          <w:p w14:paraId="605E9202" w14:textId="77777777" w:rsidR="0014638C" w:rsidRPr="00073FAE" w:rsidRDefault="0014638C" w:rsidP="0014638C">
            <w:pPr>
              <w:keepNext/>
              <w:keepLines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73FAE">
              <w:rPr>
                <w:rFonts w:ascii="Times New Roman" w:hAnsi="Times New Roman" w:cs="Times New Roman"/>
                <w:i/>
                <w:iCs/>
              </w:rPr>
              <w:t>NA</w:t>
            </w:r>
          </w:p>
        </w:tc>
      </w:tr>
      <w:tr w:rsidR="0014638C" w14:paraId="4A31FE25" w14:textId="77777777" w:rsidTr="006A2C64">
        <w:trPr>
          <w:cantSplit/>
          <w:trHeight w:val="1296"/>
        </w:trPr>
        <w:tc>
          <w:tcPr>
            <w:tcW w:w="625" w:type="dxa"/>
            <w:vMerge/>
            <w:textDirection w:val="btLr"/>
            <w:vAlign w:val="center"/>
          </w:tcPr>
          <w:p w14:paraId="4E2A6A3E" w14:textId="77777777" w:rsidR="0014638C" w:rsidRDefault="0014638C" w:rsidP="0014638C">
            <w:pPr>
              <w:keepNext/>
              <w:keepLines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extDirection w:val="btLr"/>
            <w:vAlign w:val="center"/>
          </w:tcPr>
          <w:p w14:paraId="4C3AA46A" w14:textId="6296E55C" w:rsidR="0014638C" w:rsidRPr="003036CC" w:rsidRDefault="0014638C" w:rsidP="0014638C">
            <w:pPr>
              <w:keepNext/>
              <w:keepLines/>
              <w:ind w:left="113" w:right="113"/>
              <w:jc w:val="center"/>
              <w:rPr>
                <w:rFonts w:ascii="Times New Roman" w:hAnsi="Times New Roman" w:cs="Times New Roman"/>
                <w:lang w:val="de-DE"/>
              </w:rPr>
            </w:pPr>
            <w:r w:rsidRPr="006A2C64">
              <w:rPr>
                <w:rFonts w:ascii="Times New Roman" w:hAnsi="Times New Roman" w:cs="Times New Roman"/>
                <w:lang w:val="de-DE"/>
              </w:rPr>
              <w:t>Mica (e.g., 2M1 illite)</w:t>
            </w:r>
          </w:p>
        </w:tc>
        <w:tc>
          <w:tcPr>
            <w:tcW w:w="1935" w:type="dxa"/>
            <w:vAlign w:val="center"/>
          </w:tcPr>
          <w:p w14:paraId="00C252D3" w14:textId="052EF72A" w:rsidR="0014638C" w:rsidRDefault="0014638C" w:rsidP="0014638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Clay</w:t>
            </w:r>
          </w:p>
        </w:tc>
        <w:tc>
          <w:tcPr>
            <w:tcW w:w="1935" w:type="dxa"/>
            <w:vAlign w:val="center"/>
          </w:tcPr>
          <w:p w14:paraId="39F013BD" w14:textId="776012D8" w:rsidR="0014638C" w:rsidRDefault="0014638C" w:rsidP="0014638C">
            <w:pPr>
              <w:keepNext/>
              <w:keepLine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Mica</w:t>
            </w:r>
          </w:p>
        </w:tc>
      </w:tr>
    </w:tbl>
    <w:p w14:paraId="7AEFB77E" w14:textId="77777777" w:rsidR="006A2C64" w:rsidRPr="00073FAE" w:rsidRDefault="006A2C64" w:rsidP="006A2C64">
      <w:pPr>
        <w:rPr>
          <w:rFonts w:ascii="Times New Roman" w:hAnsi="Times New Roman" w:cs="Times New Roman"/>
        </w:rPr>
      </w:pPr>
    </w:p>
    <w:p w14:paraId="595F45BF" w14:textId="77777777" w:rsidR="006A2C64" w:rsidRDefault="006A2C64" w:rsidP="006A2C64">
      <w:pPr>
        <w:ind w:left="360" w:hanging="360"/>
        <w:rPr>
          <w:rFonts w:ascii="Times New Roman" w:hAnsi="Times New Roman" w:cs="Times New Roman"/>
        </w:rPr>
      </w:pPr>
    </w:p>
    <w:p w14:paraId="37039CA9" w14:textId="6AE2E6BE" w:rsidR="00F31A9D" w:rsidRPr="00D45257" w:rsidRDefault="00F31A9D" w:rsidP="00F31A9D">
      <w:pPr>
        <w:jc w:val="both"/>
        <w:rPr>
          <w:rFonts w:ascii="Times New Roman" w:hAnsi="Times New Roman"/>
          <w:sz w:val="20"/>
          <w:szCs w:val="20"/>
        </w:rPr>
      </w:pPr>
      <w:r w:rsidRPr="00F31A9D">
        <w:rPr>
          <w:rFonts w:ascii="Times New Roman" w:hAnsi="Times New Roman"/>
        </w:rPr>
        <w:t xml:space="preserve">                 </w:t>
      </w:r>
      <w:r w:rsidR="00D45257">
        <w:rPr>
          <w:rFonts w:ascii="Times New Roman" w:hAnsi="Times New Roman"/>
        </w:rPr>
        <w:t xml:space="preserve">         </w:t>
      </w:r>
      <w:r w:rsidRPr="00F31A9D">
        <w:rPr>
          <w:rFonts w:ascii="Times New Roman" w:hAnsi="Times New Roman"/>
        </w:rPr>
        <w:t xml:space="preserve"> </w:t>
      </w:r>
      <w:r w:rsidR="00560838">
        <w:rPr>
          <w:rFonts w:ascii="Times New Roman" w:hAnsi="Times New Roman"/>
          <w:sz w:val="20"/>
          <w:szCs w:val="20"/>
        </w:rPr>
        <w:t>Table S1</w:t>
      </w:r>
      <w:bookmarkStart w:id="0" w:name="_GoBack"/>
      <w:bookmarkEnd w:id="0"/>
      <w:r w:rsidRPr="00D45257">
        <w:rPr>
          <w:rFonts w:ascii="Times New Roman" w:hAnsi="Times New Roman"/>
          <w:sz w:val="20"/>
          <w:szCs w:val="20"/>
        </w:rPr>
        <w:t>: Particle size and mineralogical description of clay.</w:t>
      </w:r>
    </w:p>
    <w:p w14:paraId="209DC4EE" w14:textId="77777777" w:rsidR="00D26A8B" w:rsidRDefault="00D26A8B"/>
    <w:sectPr w:rsidR="00D26A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36C8D" w16cex:dateUtc="2022-05-21T19:50:00Z"/>
  <w16cex:commentExtensible w16cex:durableId="26336D3F" w16cex:dateUtc="2022-05-21T1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45439F" w16cid:durableId="26336C8D"/>
  <w16cid:commentId w16cid:paraId="46BF2D4F" w16cid:durableId="26336D3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K2BJIGFiYGJpamJko6SsGpxcWZ+XkgBRa1AKdp/G0sAAAA"/>
  </w:docVars>
  <w:rsids>
    <w:rsidRoot w:val="0072038C"/>
    <w:rsid w:val="0014638C"/>
    <w:rsid w:val="001A3C59"/>
    <w:rsid w:val="00277726"/>
    <w:rsid w:val="002D3171"/>
    <w:rsid w:val="002F30DB"/>
    <w:rsid w:val="003036CC"/>
    <w:rsid w:val="003F4E2E"/>
    <w:rsid w:val="004A3934"/>
    <w:rsid w:val="00560838"/>
    <w:rsid w:val="006A2C64"/>
    <w:rsid w:val="0072038C"/>
    <w:rsid w:val="00820BF3"/>
    <w:rsid w:val="008A28B5"/>
    <w:rsid w:val="00970D5E"/>
    <w:rsid w:val="00B4154B"/>
    <w:rsid w:val="00B72FB0"/>
    <w:rsid w:val="00BA04C2"/>
    <w:rsid w:val="00BF68ED"/>
    <w:rsid w:val="00CA66DD"/>
    <w:rsid w:val="00CD4EB7"/>
    <w:rsid w:val="00D26A8B"/>
    <w:rsid w:val="00D45257"/>
    <w:rsid w:val="00E01C34"/>
    <w:rsid w:val="00E62693"/>
    <w:rsid w:val="00E76016"/>
    <w:rsid w:val="00E83F86"/>
    <w:rsid w:val="00F31A9D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F509C"/>
  <w15:chartTrackingRefBased/>
  <w15:docId w15:val="{F4CB7F4C-92FC-4536-B42D-4DABCD3E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C64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2C6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4A393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463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3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38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3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38C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6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6C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Sivaji Lahiri</dc:creator>
  <cp:keywords/>
  <dc:description/>
  <cp:lastModifiedBy>Sivaji Lahiri</cp:lastModifiedBy>
  <cp:revision>5</cp:revision>
  <dcterms:created xsi:type="dcterms:W3CDTF">2022-05-21T19:53:00Z</dcterms:created>
  <dcterms:modified xsi:type="dcterms:W3CDTF">2022-05-25T11:55:00Z</dcterms:modified>
</cp:coreProperties>
</file>